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60" w:rsidRDefault="00477160" w:rsidP="00477160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477160" w:rsidRDefault="00477160" w:rsidP="00477160">
      <w:pPr>
        <w:pStyle w:val="2"/>
        <w:tabs>
          <w:tab w:val="left" w:pos="0"/>
        </w:tabs>
        <w:ind w:left="1080"/>
        <w:rPr>
          <w:szCs w:val="28"/>
        </w:rPr>
      </w:pPr>
      <w:r>
        <w:rPr>
          <w:szCs w:val="28"/>
        </w:rPr>
        <w:t>Совет депутатов Оленьевского сельского посе</w:t>
      </w:r>
      <w:bookmarkStart w:id="0" w:name="_GoBack"/>
      <w:bookmarkEnd w:id="0"/>
      <w:r>
        <w:rPr>
          <w:szCs w:val="28"/>
        </w:rPr>
        <w:t>ления</w:t>
      </w:r>
    </w:p>
    <w:p w:rsidR="00477160" w:rsidRDefault="00477160" w:rsidP="00477160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Дубовского муниципального района   Волгоградской области</w:t>
      </w:r>
    </w:p>
    <w:p w:rsidR="00477160" w:rsidRDefault="00477160" w:rsidP="00477160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 wp14:anchorId="2FD4F2CE" wp14:editId="17739C02">
            <wp:extent cx="5934075" cy="66675"/>
            <wp:effectExtent l="0" t="0" r="9525" b="9525"/>
            <wp:docPr id="15" name="Рисунок 15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160" w:rsidRDefault="00477160" w:rsidP="00477160"/>
    <w:p w:rsidR="00477160" w:rsidRDefault="00477160" w:rsidP="00477160"/>
    <w:p w:rsidR="00477160" w:rsidRDefault="00477160" w:rsidP="00477160">
      <w:pPr>
        <w:rPr>
          <w:b/>
          <w:sz w:val="28"/>
          <w:szCs w:val="28"/>
        </w:rPr>
      </w:pPr>
      <w:r>
        <w:rPr>
          <w:b/>
        </w:rPr>
        <w:t xml:space="preserve">            </w:t>
      </w:r>
      <w:r>
        <w:rPr>
          <w:b/>
          <w:sz w:val="28"/>
          <w:szCs w:val="28"/>
        </w:rPr>
        <w:t>от 10 августа</w:t>
      </w:r>
      <w:r w:rsidRPr="00A80AFD">
        <w:rPr>
          <w:b/>
          <w:sz w:val="28"/>
          <w:szCs w:val="28"/>
        </w:rPr>
        <w:t xml:space="preserve">  2015 г                               </w:t>
      </w:r>
      <w:r>
        <w:rPr>
          <w:b/>
          <w:sz w:val="28"/>
          <w:szCs w:val="28"/>
        </w:rPr>
        <w:t xml:space="preserve">                              </w:t>
      </w:r>
      <w:r w:rsidRPr="00A80AF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13/20</w:t>
      </w:r>
    </w:p>
    <w:p w:rsidR="00477160" w:rsidRDefault="00477160" w:rsidP="00477160">
      <w:pPr>
        <w:rPr>
          <w:b/>
          <w:sz w:val="28"/>
          <w:szCs w:val="28"/>
        </w:rPr>
      </w:pPr>
    </w:p>
    <w:p w:rsidR="00477160" w:rsidRPr="00A80AFD" w:rsidRDefault="00477160" w:rsidP="00477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границ территории, на которой может быть создана народная дружина</w:t>
      </w:r>
    </w:p>
    <w:p w:rsidR="00477160" w:rsidRDefault="00477160" w:rsidP="00477160">
      <w:pPr>
        <w:ind w:firstLine="708"/>
        <w:rPr>
          <w:sz w:val="28"/>
          <w:szCs w:val="28"/>
        </w:rPr>
      </w:pPr>
    </w:p>
    <w:p w:rsidR="00477160" w:rsidRPr="00A95465" w:rsidRDefault="00477160" w:rsidP="00477160">
      <w:pPr>
        <w:rPr>
          <w:sz w:val="28"/>
          <w:szCs w:val="28"/>
        </w:rPr>
      </w:pPr>
    </w:p>
    <w:p w:rsidR="00477160" w:rsidRDefault="00477160" w:rsidP="00477160">
      <w:pPr>
        <w:rPr>
          <w:sz w:val="28"/>
          <w:szCs w:val="28"/>
        </w:rPr>
      </w:pPr>
    </w:p>
    <w:p w:rsidR="00477160" w:rsidRDefault="00477160" w:rsidP="0047716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частью 2 статьи 12 Федерального закона от 02 апреля 2014 г № 44-ФЗ «Об участии граждан в охране общественного порядка», п.33 ст.14 Федерального закона от 06.10.2003 г № 131-ФЗ «Об общих принципах организации местного самоуправления в Российской Федерации», руководствуясь Уставом Оленьевского сельского поселения Дубовского муниципального района Волгоградской области, </w:t>
      </w:r>
      <w:proofErr w:type="gramEnd"/>
    </w:p>
    <w:p w:rsidR="00477160" w:rsidRDefault="00477160" w:rsidP="00477160">
      <w:pPr>
        <w:ind w:firstLine="708"/>
        <w:jc w:val="both"/>
        <w:rPr>
          <w:sz w:val="28"/>
          <w:szCs w:val="28"/>
        </w:rPr>
      </w:pPr>
    </w:p>
    <w:p w:rsidR="00477160" w:rsidRDefault="00477160" w:rsidP="00477160">
      <w:pPr>
        <w:ind w:firstLine="708"/>
        <w:rPr>
          <w:b/>
          <w:sz w:val="28"/>
          <w:szCs w:val="28"/>
        </w:rPr>
      </w:pPr>
      <w:r w:rsidRPr="008D38DF">
        <w:rPr>
          <w:b/>
          <w:sz w:val="28"/>
          <w:szCs w:val="28"/>
        </w:rPr>
        <w:t>Совет депутатов Оленьевского сельского поселения РЕШИЛ:</w:t>
      </w:r>
    </w:p>
    <w:p w:rsidR="00477160" w:rsidRDefault="00477160" w:rsidP="00477160">
      <w:pPr>
        <w:ind w:firstLine="708"/>
        <w:rPr>
          <w:b/>
          <w:sz w:val="28"/>
          <w:szCs w:val="28"/>
        </w:rPr>
      </w:pPr>
    </w:p>
    <w:p w:rsidR="00477160" w:rsidRPr="008D38DF" w:rsidRDefault="00477160" w:rsidP="00477160">
      <w:pPr>
        <w:ind w:firstLine="708"/>
        <w:jc w:val="both"/>
        <w:rPr>
          <w:sz w:val="28"/>
          <w:szCs w:val="28"/>
        </w:rPr>
      </w:pPr>
      <w:r w:rsidRPr="008D38DF">
        <w:rPr>
          <w:sz w:val="28"/>
          <w:szCs w:val="28"/>
        </w:rPr>
        <w:t>1. Установить, что границами территории, на которой может быть создана народная дружина, являются границы Оленьевского сельского поселения Дубовского муниципального района Волгоградской области.</w:t>
      </w:r>
    </w:p>
    <w:p w:rsidR="00477160" w:rsidRDefault="00477160" w:rsidP="00477160">
      <w:pPr>
        <w:ind w:firstLine="708"/>
        <w:jc w:val="both"/>
        <w:rPr>
          <w:sz w:val="28"/>
          <w:szCs w:val="28"/>
        </w:rPr>
      </w:pPr>
      <w:r w:rsidRPr="008D38DF">
        <w:rPr>
          <w:sz w:val="28"/>
          <w:szCs w:val="28"/>
        </w:rPr>
        <w:t>2. Настоящее Решение</w:t>
      </w:r>
      <w:r>
        <w:rPr>
          <w:sz w:val="28"/>
          <w:szCs w:val="28"/>
        </w:rPr>
        <w:t xml:space="preserve"> вступает в силу со дня его подписания и подлежит обнародованию.</w:t>
      </w:r>
    </w:p>
    <w:p w:rsidR="00477160" w:rsidRDefault="00477160" w:rsidP="00477160">
      <w:pPr>
        <w:rPr>
          <w:sz w:val="28"/>
          <w:szCs w:val="28"/>
        </w:rPr>
      </w:pPr>
    </w:p>
    <w:p w:rsidR="00477160" w:rsidRDefault="00477160" w:rsidP="00477160">
      <w:pPr>
        <w:rPr>
          <w:sz w:val="28"/>
          <w:szCs w:val="28"/>
        </w:rPr>
      </w:pPr>
    </w:p>
    <w:p w:rsidR="00477160" w:rsidRPr="008D38DF" w:rsidRDefault="00477160" w:rsidP="00477160">
      <w:pPr>
        <w:rPr>
          <w:sz w:val="28"/>
          <w:szCs w:val="28"/>
        </w:rPr>
      </w:pPr>
    </w:p>
    <w:p w:rsidR="00477160" w:rsidRDefault="00477160" w:rsidP="00477160">
      <w:pPr>
        <w:rPr>
          <w:sz w:val="28"/>
          <w:szCs w:val="28"/>
        </w:rPr>
      </w:pPr>
    </w:p>
    <w:p w:rsidR="00477160" w:rsidRDefault="00477160" w:rsidP="0047716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Глава Оленьевского сельского поселения _____________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477160" w:rsidRDefault="00477160" w:rsidP="00477160">
      <w:pPr>
        <w:rPr>
          <w:sz w:val="28"/>
          <w:szCs w:val="28"/>
        </w:rPr>
      </w:pPr>
    </w:p>
    <w:p w:rsidR="00477160" w:rsidRDefault="00477160" w:rsidP="0047716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Оленьевского</w:t>
      </w:r>
    </w:p>
    <w:p w:rsidR="00477160" w:rsidRPr="008D38DF" w:rsidRDefault="00477160" w:rsidP="00477160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сельского поселения _______________________________</w:t>
      </w:r>
      <w:proofErr w:type="spellStart"/>
      <w:r>
        <w:rPr>
          <w:sz w:val="28"/>
          <w:szCs w:val="28"/>
        </w:rPr>
        <w:t>Л.Н.Бывалина</w:t>
      </w:r>
      <w:proofErr w:type="spellEnd"/>
    </w:p>
    <w:p w:rsidR="00EE6F0D" w:rsidRDefault="00EE6F0D" w:rsidP="00477160">
      <w:pPr>
        <w:jc w:val="center"/>
      </w:pPr>
    </w:p>
    <w:sectPr w:rsidR="00EE6F0D" w:rsidSect="00A07AA6">
      <w:pgSz w:w="11906" w:h="16838"/>
      <w:pgMar w:top="709" w:right="113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C5E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17C5E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77160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7160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716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771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1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7160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716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771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1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2015-08-27T10:22:00Z</dcterms:created>
  <dcterms:modified xsi:type="dcterms:W3CDTF">2015-08-27T10:22:00Z</dcterms:modified>
</cp:coreProperties>
</file>